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D9D38" w14:textId="755CFBE6" w:rsidR="00BD20C7" w:rsidRDefault="009106FC" w:rsidP="00D90430">
      <w:pPr>
        <w:pStyle w:val="EinfAbs"/>
        <w:spacing w:after="120"/>
        <w:rPr>
          <w:rFonts w:ascii="Arial" w:hAnsi="Arial" w:cs="Arial"/>
          <w:spacing w:val="2"/>
          <w:sz w:val="28"/>
          <w:szCs w:val="28"/>
          <w:u w:val="single"/>
        </w:rPr>
      </w:pPr>
      <w:r>
        <w:rPr>
          <w:rFonts w:ascii="Arial" w:hAnsi="Arial" w:cs="Arial"/>
          <w:b/>
          <w:bCs/>
          <w:spacing w:val="2"/>
          <w:sz w:val="28"/>
          <w:szCs w:val="28"/>
          <w:u w:val="single"/>
        </w:rPr>
        <w:t xml:space="preserve">Frühjahrssammlung vom </w:t>
      </w:r>
      <w:r w:rsidR="008E1BBF">
        <w:rPr>
          <w:rFonts w:ascii="Arial" w:hAnsi="Arial" w:cs="Arial"/>
          <w:b/>
          <w:bCs/>
          <w:spacing w:val="2"/>
          <w:sz w:val="28"/>
          <w:szCs w:val="28"/>
          <w:u w:val="single"/>
        </w:rPr>
        <w:t>08</w:t>
      </w:r>
      <w:r>
        <w:rPr>
          <w:rFonts w:ascii="Arial" w:hAnsi="Arial" w:cs="Arial"/>
          <w:b/>
          <w:bCs/>
          <w:spacing w:val="2"/>
          <w:sz w:val="28"/>
          <w:szCs w:val="28"/>
          <w:u w:val="single"/>
        </w:rPr>
        <w:t xml:space="preserve">. – </w:t>
      </w:r>
      <w:r w:rsidR="008E1BBF">
        <w:rPr>
          <w:rFonts w:ascii="Arial" w:hAnsi="Arial" w:cs="Arial"/>
          <w:b/>
          <w:bCs/>
          <w:spacing w:val="2"/>
          <w:sz w:val="28"/>
          <w:szCs w:val="28"/>
          <w:u w:val="single"/>
        </w:rPr>
        <w:t>14</w:t>
      </w:r>
      <w:r>
        <w:rPr>
          <w:rFonts w:ascii="Arial" w:hAnsi="Arial" w:cs="Arial"/>
          <w:b/>
          <w:bCs/>
          <w:spacing w:val="2"/>
          <w:sz w:val="28"/>
          <w:szCs w:val="28"/>
          <w:u w:val="single"/>
        </w:rPr>
        <w:t>. März 202</w:t>
      </w:r>
      <w:r w:rsidR="008E1BBF">
        <w:rPr>
          <w:rFonts w:ascii="Arial" w:hAnsi="Arial" w:cs="Arial"/>
          <w:b/>
          <w:bCs/>
          <w:spacing w:val="2"/>
          <w:sz w:val="28"/>
          <w:szCs w:val="28"/>
          <w:u w:val="single"/>
        </w:rPr>
        <w:t>7</w:t>
      </w:r>
      <w:r>
        <w:rPr>
          <w:rFonts w:ascii="Arial" w:hAnsi="Arial" w:cs="Arial"/>
          <w:spacing w:val="2"/>
          <w:sz w:val="28"/>
          <w:szCs w:val="28"/>
          <w:u w:val="single"/>
        </w:rPr>
        <w:t xml:space="preserve"> </w:t>
      </w:r>
    </w:p>
    <w:p w14:paraId="7B434D19" w14:textId="12FA3596" w:rsidR="00D90430" w:rsidRDefault="00433B5F" w:rsidP="00D90430">
      <w:pPr>
        <w:autoSpaceDE w:val="0"/>
        <w:autoSpaceDN w:val="0"/>
        <w:adjustRightInd w:val="0"/>
        <w:spacing w:after="120" w:line="240" w:lineRule="auto"/>
        <w:textAlignment w:val="center"/>
        <w:rPr>
          <w:rFonts w:ascii="Arial" w:hAnsi="Arial" w:cs="Arial"/>
          <w:b/>
          <w:bCs/>
          <w:color w:val="000000"/>
          <w:spacing w:val="2"/>
          <w:sz w:val="28"/>
          <w:szCs w:val="20"/>
        </w:rPr>
      </w:pPr>
      <w:r>
        <w:rPr>
          <w:rFonts w:ascii="Arial" w:hAnsi="Arial" w:cs="Arial"/>
          <w:noProof/>
          <w:sz w:val="24"/>
          <w:szCs w:val="24"/>
        </w:rPr>
        <w:drawing>
          <wp:anchor distT="0" distB="0" distL="114300" distR="114300" simplePos="0" relativeHeight="251658240" behindDoc="0" locked="0" layoutInCell="1" allowOverlap="1" wp14:anchorId="63B9AC8B" wp14:editId="33BD9794">
            <wp:simplePos x="0" y="0"/>
            <wp:positionH relativeFrom="margin">
              <wp:align>left</wp:align>
            </wp:positionH>
            <wp:positionV relativeFrom="paragraph">
              <wp:posOffset>9525</wp:posOffset>
            </wp:positionV>
            <wp:extent cx="1862455" cy="3276600"/>
            <wp:effectExtent l="0" t="0" r="4445" b="0"/>
            <wp:wrapSquare wrapText="bothSides"/>
            <wp:docPr id="51971355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713559" name="Grafik 519713559"/>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62455" cy="3276600"/>
                    </a:xfrm>
                    <a:prstGeom prst="rect">
                      <a:avLst/>
                    </a:prstGeom>
                  </pic:spPr>
                </pic:pic>
              </a:graphicData>
            </a:graphic>
            <wp14:sizeRelH relativeFrom="page">
              <wp14:pctWidth>0</wp14:pctWidth>
            </wp14:sizeRelH>
            <wp14:sizeRelV relativeFrom="page">
              <wp14:pctHeight>0</wp14:pctHeight>
            </wp14:sizeRelV>
          </wp:anchor>
        </w:drawing>
      </w:r>
      <w:r w:rsidR="00D90430" w:rsidRPr="00842E6D">
        <w:rPr>
          <w:rFonts w:ascii="Arial" w:hAnsi="Arial" w:cs="Arial"/>
          <w:b/>
          <w:bCs/>
          <w:color w:val="000000"/>
          <w:spacing w:val="2"/>
          <w:sz w:val="28"/>
          <w:szCs w:val="20"/>
        </w:rPr>
        <w:t>Diakonie macht Mut</w:t>
      </w:r>
      <w:r>
        <w:rPr>
          <w:rFonts w:ascii="Arial" w:hAnsi="Arial" w:cs="Arial"/>
          <w:b/>
          <w:bCs/>
          <w:color w:val="000000"/>
          <w:spacing w:val="2"/>
          <w:sz w:val="28"/>
          <w:szCs w:val="20"/>
        </w:rPr>
        <w:t>.</w:t>
      </w:r>
    </w:p>
    <w:p w14:paraId="7F9620B8" w14:textId="77777777" w:rsidR="00433B5F" w:rsidRDefault="00433B5F" w:rsidP="00433B5F">
      <w:pPr>
        <w:suppressAutoHyphens/>
        <w:spacing w:after="0" w:line="240" w:lineRule="auto"/>
        <w:rPr>
          <w:rFonts w:ascii="Arial" w:hAnsi="Arial" w:cs="Arial"/>
          <w:b/>
          <w:bCs/>
          <w:spacing w:val="2"/>
          <w:sz w:val="24"/>
          <w:szCs w:val="18"/>
        </w:rPr>
      </w:pPr>
      <w:r w:rsidRPr="00433B5F">
        <w:rPr>
          <w:rFonts w:ascii="Arial" w:hAnsi="Arial" w:cs="Arial"/>
          <w:b/>
          <w:bCs/>
          <w:spacing w:val="2"/>
          <w:sz w:val="24"/>
          <w:szCs w:val="18"/>
        </w:rPr>
        <w:t xml:space="preserve">Arbeitslosenzentren </w:t>
      </w:r>
    </w:p>
    <w:p w14:paraId="430289AD" w14:textId="0CBE6785" w:rsidR="00433B5F" w:rsidRPr="00433B5F" w:rsidRDefault="00433B5F" w:rsidP="00433B5F">
      <w:pPr>
        <w:suppressAutoHyphens/>
        <w:spacing w:after="0" w:line="240" w:lineRule="auto"/>
        <w:rPr>
          <w:rFonts w:ascii="Arial" w:hAnsi="Arial" w:cs="Arial"/>
          <w:b/>
          <w:bCs/>
          <w:spacing w:val="2"/>
          <w:sz w:val="24"/>
          <w:szCs w:val="18"/>
        </w:rPr>
      </w:pPr>
      <w:r w:rsidRPr="00433B5F">
        <w:rPr>
          <w:rFonts w:ascii="Arial" w:hAnsi="Arial" w:cs="Arial"/>
          <w:b/>
          <w:bCs/>
          <w:spacing w:val="2"/>
          <w:sz w:val="24"/>
          <w:szCs w:val="18"/>
        </w:rPr>
        <w:t>und soziale Beschäftigungsbetriebe</w:t>
      </w:r>
    </w:p>
    <w:p w14:paraId="536894AD" w14:textId="77777777" w:rsidR="00433B5F" w:rsidRDefault="00433B5F" w:rsidP="00433B5F">
      <w:pPr>
        <w:pStyle w:val="Absatzformat1"/>
        <w:spacing w:line="240" w:lineRule="auto"/>
        <w:ind w:left="0" w:firstLine="0"/>
        <w:rPr>
          <w:rFonts w:ascii="Arial" w:hAnsi="Arial" w:cs="Arial"/>
          <w:sz w:val="24"/>
          <w:szCs w:val="24"/>
        </w:rPr>
      </w:pPr>
    </w:p>
    <w:p w14:paraId="6E1CA116" w14:textId="77777777" w:rsidR="00433B5F" w:rsidRPr="00433B5F" w:rsidRDefault="00433B5F" w:rsidP="00433B5F">
      <w:pPr>
        <w:pStyle w:val="Absatzformat1"/>
        <w:spacing w:after="120" w:line="240" w:lineRule="auto"/>
        <w:ind w:left="0" w:firstLine="0"/>
        <w:rPr>
          <w:rFonts w:ascii="Arial" w:hAnsi="Arial" w:cs="Arial"/>
          <w:sz w:val="20"/>
          <w:szCs w:val="20"/>
        </w:rPr>
      </w:pPr>
      <w:r w:rsidRPr="00433B5F">
        <w:rPr>
          <w:rFonts w:ascii="Arial" w:hAnsi="Arial" w:cs="Arial"/>
          <w:sz w:val="20"/>
          <w:szCs w:val="20"/>
        </w:rPr>
        <w:t xml:space="preserve">Nicht jeder Mensch findet im bestehenden Arbeitsmarkt seinen Platz. Gründe dafür können gesundheitliche Einschränkungen, fehlende Qualifikationen, unzureichende Sprachkenntnisse, familiäre Umstände oder geringe soziale Kompetenzen sein. Auch Strukturveränderungen in der Industrie oder Insolvenzen können zu Arbeitslosigkeit führen und qualifizierte Fachkräfte treffen. Arbeitslosigkeit – insbesondere Langzeitarbeitslosigkeit – ist mehr als fehlende Beschäftigung und kann das Leben grundlegend verändern. </w:t>
      </w:r>
    </w:p>
    <w:p w14:paraId="5B5CCCF1" w14:textId="77777777" w:rsidR="00433B5F" w:rsidRPr="00433B5F" w:rsidRDefault="00433B5F" w:rsidP="00433B5F">
      <w:pPr>
        <w:pStyle w:val="Absatzformat1"/>
        <w:spacing w:after="120" w:line="240" w:lineRule="auto"/>
        <w:ind w:left="0" w:firstLine="0"/>
        <w:rPr>
          <w:rFonts w:ascii="Arial" w:hAnsi="Arial" w:cs="Arial"/>
          <w:b/>
          <w:bCs/>
          <w:sz w:val="20"/>
          <w:szCs w:val="20"/>
        </w:rPr>
      </w:pPr>
      <w:r w:rsidRPr="00433B5F">
        <w:rPr>
          <w:rFonts w:ascii="Arial" w:hAnsi="Arial" w:cs="Arial"/>
          <w:b/>
          <w:bCs/>
          <w:sz w:val="20"/>
          <w:szCs w:val="20"/>
        </w:rPr>
        <w:t>Die Diakonie hilft. Helfen Sie mit.</w:t>
      </w:r>
    </w:p>
    <w:p w14:paraId="122F0E73" w14:textId="25379D17" w:rsidR="00433B5F" w:rsidRPr="00433B5F" w:rsidRDefault="00433B5F" w:rsidP="00433B5F">
      <w:pPr>
        <w:pStyle w:val="Absatzformat1"/>
        <w:spacing w:before="240" w:after="120" w:line="240" w:lineRule="auto"/>
        <w:ind w:left="0" w:firstLine="0"/>
        <w:rPr>
          <w:rFonts w:ascii="Arial" w:hAnsi="Arial" w:cs="Arial"/>
          <w:sz w:val="20"/>
          <w:szCs w:val="20"/>
        </w:rPr>
      </w:pPr>
      <w:r w:rsidRPr="00433B5F">
        <w:rPr>
          <w:rFonts w:ascii="Arial" w:hAnsi="Arial" w:cs="Arial"/>
          <w:sz w:val="20"/>
          <w:szCs w:val="20"/>
        </w:rPr>
        <w:t xml:space="preserve">Arbeit ist die Grundlage für Teilhabe und Respekt. Sie gibt dem Alltag Struktur und schafft soziale Kontakte. In den Sozialkaufhäusern erhalten Menschen mit körperlichen oder psychischen Einschränkungen die Chance, am Arbeitsleben teilzuhaben. In den Arbeitslosenzentren erfahren Betroffene, welche Rechte und Ansprüche sie haben und entwickeln gemeinsam mit den Beraterinnen und Beratern neue Perspektiven. </w:t>
      </w:r>
    </w:p>
    <w:p w14:paraId="3249FD89" w14:textId="77777777" w:rsidR="00433B5F" w:rsidRPr="00433B5F" w:rsidRDefault="00433B5F" w:rsidP="00433B5F">
      <w:pPr>
        <w:pStyle w:val="Absatzformat1"/>
        <w:spacing w:after="120" w:line="240" w:lineRule="auto"/>
        <w:ind w:left="0" w:firstLine="0"/>
        <w:rPr>
          <w:rFonts w:ascii="Arial" w:hAnsi="Arial" w:cs="Arial"/>
          <w:b/>
          <w:bCs/>
          <w:sz w:val="20"/>
          <w:szCs w:val="20"/>
        </w:rPr>
      </w:pPr>
      <w:r w:rsidRPr="00433B5F">
        <w:rPr>
          <w:rFonts w:ascii="Arial" w:hAnsi="Arial" w:cs="Arial"/>
          <w:b/>
          <w:bCs/>
          <w:sz w:val="20"/>
          <w:szCs w:val="20"/>
        </w:rPr>
        <w:t>Mit Ihrer Spende unterstützen Sie unsere Hilfen für Arbeitslose sowie alle anderen Angebote der Diakonie in Bayern. Herzlichen Dank!</w:t>
      </w:r>
    </w:p>
    <w:p w14:paraId="3BE8F690" w14:textId="6D2D2255" w:rsidR="00BD20C7" w:rsidRDefault="009106FC" w:rsidP="00D90430">
      <w:pPr>
        <w:pStyle w:val="Absatzformat1"/>
        <w:rPr>
          <w:rFonts w:ascii="Arial" w:hAnsi="Arial" w:cs="Arial"/>
          <w:position w:val="4"/>
        </w:rPr>
      </w:pPr>
      <w:r>
        <w:rPr>
          <w:rFonts w:ascii="Arial" w:hAnsi="Arial" w:cs="Arial"/>
          <w:position w:val="4"/>
        </w:rPr>
        <w:t xml:space="preserve">20% der Spenden an die Kirchengemeinden verbleiben in den Kirchengemeinden für die diakonische Arbeit vor Ort. </w:t>
      </w:r>
    </w:p>
    <w:p w14:paraId="7347B392" w14:textId="77777777" w:rsidR="00BD20C7" w:rsidRDefault="009106FC">
      <w:pPr>
        <w:pStyle w:val="Absatzformat1"/>
        <w:rPr>
          <w:rFonts w:ascii="Arial" w:hAnsi="Arial" w:cs="Arial"/>
          <w:position w:val="4"/>
        </w:rPr>
      </w:pPr>
      <w:r>
        <w:rPr>
          <w:rFonts w:ascii="Arial" w:hAnsi="Arial" w:cs="Arial"/>
          <w:position w:val="4"/>
        </w:rPr>
        <w:t xml:space="preserve">45% der Spenden an die Kirchengemeinden verbleiben im Dekanatsbezirk für die diakonischen Arbeit. </w:t>
      </w:r>
    </w:p>
    <w:p w14:paraId="20C0F043" w14:textId="77777777" w:rsidR="00BD20C7" w:rsidRDefault="009106FC">
      <w:pPr>
        <w:pStyle w:val="Absatzformat1"/>
        <w:rPr>
          <w:rFonts w:ascii="Arial" w:hAnsi="Arial" w:cs="Arial"/>
          <w:position w:val="4"/>
        </w:rPr>
      </w:pPr>
      <w:r>
        <w:rPr>
          <w:rFonts w:ascii="Arial" w:hAnsi="Arial" w:cs="Arial"/>
          <w:position w:val="4"/>
        </w:rPr>
        <w:t xml:space="preserve">35% der Spenden an die Kirchengemeinden werden an das Diakonische Werk Bayern für die Projektförderung in ganz Bayern weitergeleitet. </w:t>
      </w:r>
    </w:p>
    <w:p w14:paraId="24CDF682" w14:textId="77777777" w:rsidR="00BD20C7" w:rsidRDefault="009106FC">
      <w:pPr>
        <w:pStyle w:val="Abstandvor1Blocksatz"/>
        <w:suppressAutoHyphens/>
        <w:spacing w:before="120" w:line="240" w:lineRule="auto"/>
        <w:rPr>
          <w:rFonts w:ascii="Arial" w:hAnsi="Arial" w:cs="Arial"/>
          <w:sz w:val="16"/>
          <w:szCs w:val="16"/>
        </w:rPr>
      </w:pPr>
      <w:r>
        <w:rPr>
          <w:rFonts w:ascii="Arial" w:hAnsi="Arial" w:cs="Arial"/>
          <w:sz w:val="16"/>
          <w:szCs w:val="16"/>
        </w:rPr>
        <w:t>Weitere Informationen zum Sammlungsthema erhalten Sie:</w:t>
      </w:r>
    </w:p>
    <w:p w14:paraId="3FEE8E4A" w14:textId="27E70F96" w:rsidR="00BD20C7" w:rsidRDefault="009106FC" w:rsidP="00433B5F">
      <w:pPr>
        <w:pStyle w:val="Abstandvor1Blocksatz"/>
        <w:suppressAutoHyphens/>
        <w:spacing w:before="0"/>
        <w:rPr>
          <w:rFonts w:ascii="Arial" w:hAnsi="Arial" w:cs="Arial"/>
          <w:sz w:val="16"/>
          <w:szCs w:val="16"/>
        </w:rPr>
      </w:pPr>
      <w:r>
        <w:rPr>
          <w:rFonts w:ascii="Arial" w:hAnsi="Arial" w:cs="Arial"/>
          <w:sz w:val="16"/>
          <w:szCs w:val="16"/>
        </w:rPr>
        <w:t xml:space="preserve">im Internet unter www.diakonie-bayern.de, </w:t>
      </w:r>
      <w:r>
        <w:rPr>
          <w:rFonts w:ascii="Arial" w:hAnsi="Arial" w:cs="Arial"/>
          <w:sz w:val="16"/>
          <w:szCs w:val="16"/>
        </w:rPr>
        <w:t xml:space="preserve">bei Ihrem örtlichen Diakonischen Werk sowie </w:t>
      </w:r>
    </w:p>
    <w:p w14:paraId="42A42421" w14:textId="664DBDE4" w:rsidR="00BD20C7" w:rsidRDefault="009106FC" w:rsidP="00433B5F">
      <w:pPr>
        <w:pStyle w:val="Abstandvor1Blocksatz"/>
        <w:suppressAutoHyphens/>
        <w:spacing w:before="0"/>
        <w:rPr>
          <w:rFonts w:ascii="Arial" w:hAnsi="Arial" w:cs="Arial"/>
          <w:sz w:val="16"/>
          <w:szCs w:val="16"/>
        </w:rPr>
      </w:pPr>
      <w:r>
        <w:rPr>
          <w:rFonts w:ascii="Arial" w:hAnsi="Arial" w:cs="Arial"/>
          <w:sz w:val="16"/>
          <w:szCs w:val="16"/>
        </w:rPr>
        <w:t>beim Diakonischen Werk Bayern</w:t>
      </w:r>
      <w:r w:rsidR="00D90430">
        <w:rPr>
          <w:rFonts w:ascii="Arial" w:hAnsi="Arial" w:cs="Arial"/>
          <w:sz w:val="16"/>
          <w:szCs w:val="16"/>
        </w:rPr>
        <w:t xml:space="preserve">, Herrn Harald </w:t>
      </w:r>
      <w:proofErr w:type="spellStart"/>
      <w:r w:rsidR="00D90430">
        <w:rPr>
          <w:rFonts w:ascii="Arial" w:hAnsi="Arial" w:cs="Arial"/>
          <w:sz w:val="16"/>
          <w:szCs w:val="16"/>
        </w:rPr>
        <w:t>Keiser</w:t>
      </w:r>
      <w:proofErr w:type="spellEnd"/>
      <w:r>
        <w:rPr>
          <w:rFonts w:ascii="Arial" w:hAnsi="Arial" w:cs="Arial"/>
          <w:sz w:val="16"/>
          <w:szCs w:val="16"/>
        </w:rPr>
        <w:t xml:space="preserve">, </w:t>
      </w:r>
      <w:r>
        <w:rPr>
          <w:rFonts w:ascii="Arial" w:hAnsi="Arial" w:cs="Arial"/>
          <w:sz w:val="16"/>
          <w:szCs w:val="16"/>
        </w:rPr>
        <w:t>Tel.: 0911/9354-</w:t>
      </w:r>
      <w:r w:rsidR="00D90430">
        <w:rPr>
          <w:rFonts w:ascii="Arial" w:hAnsi="Arial" w:cs="Arial"/>
          <w:sz w:val="16"/>
          <w:szCs w:val="16"/>
        </w:rPr>
        <w:t>430,</w:t>
      </w:r>
      <w:r>
        <w:rPr>
          <w:rFonts w:ascii="Arial" w:hAnsi="Arial" w:cs="Arial"/>
          <w:sz w:val="16"/>
          <w:szCs w:val="16"/>
        </w:rPr>
        <w:t xml:space="preserve"> </w:t>
      </w:r>
      <w:r w:rsidR="00D90430">
        <w:rPr>
          <w:rFonts w:ascii="Arial" w:hAnsi="Arial" w:cs="Arial"/>
          <w:sz w:val="16"/>
          <w:szCs w:val="16"/>
        </w:rPr>
        <w:t>keiser</w:t>
      </w:r>
      <w:r>
        <w:rPr>
          <w:rFonts w:ascii="Arial" w:hAnsi="Arial" w:cs="Arial"/>
          <w:sz w:val="16"/>
          <w:szCs w:val="16"/>
        </w:rPr>
        <w:t>@diakonie-bayern.de</w:t>
      </w:r>
    </w:p>
    <w:p w14:paraId="74252392" w14:textId="77777777" w:rsidR="00BD20C7" w:rsidRDefault="009106FC">
      <w:pPr>
        <w:pStyle w:val="Abstandvor1Blocksatz"/>
        <w:spacing w:line="240" w:lineRule="auto"/>
        <w:rPr>
          <w:rFonts w:ascii="Arial" w:hAnsi="Arial" w:cs="Arial"/>
          <w:sz w:val="20"/>
          <w:szCs w:val="20"/>
        </w:rPr>
      </w:pPr>
      <w:r>
        <w:rPr>
          <w:rFonts w:ascii="Arial" w:hAnsi="Arial" w:cs="Arial"/>
          <w:sz w:val="20"/>
          <w:szCs w:val="20"/>
        </w:rPr>
        <w:t>Spendenkonto:</w:t>
      </w:r>
      <w:r>
        <w:rPr>
          <w:rFonts w:ascii="Arial" w:hAnsi="Arial" w:cs="Arial"/>
          <w:sz w:val="20"/>
          <w:szCs w:val="20"/>
        </w:rPr>
        <w:tab/>
        <w:t>Diakonisches Werk Bayern e.V.</w:t>
      </w:r>
    </w:p>
    <w:p w14:paraId="4FD289A1" w14:textId="77777777" w:rsidR="00BD20C7" w:rsidRDefault="009106FC">
      <w:pPr>
        <w:pStyle w:val="Abstandvor1Blocksatz"/>
        <w:spacing w:before="0" w:line="240" w:lineRule="auto"/>
        <w:ind w:left="708" w:firstLine="708"/>
        <w:rPr>
          <w:rFonts w:ascii="Arial" w:hAnsi="Arial" w:cs="Arial"/>
          <w:sz w:val="20"/>
          <w:szCs w:val="20"/>
        </w:rPr>
      </w:pPr>
      <w:r>
        <w:rPr>
          <w:rFonts w:ascii="Arial" w:hAnsi="Arial" w:cs="Arial"/>
          <w:sz w:val="20"/>
          <w:szCs w:val="20"/>
        </w:rPr>
        <w:t xml:space="preserve">DE20 5206 0410 0005 2222 22 </w:t>
      </w:r>
    </w:p>
    <w:p w14:paraId="5AF6CD6A" w14:textId="29F70826" w:rsidR="00BD20C7" w:rsidRDefault="009106FC">
      <w:pPr>
        <w:pStyle w:val="Abstandvor1Blocksatz"/>
        <w:spacing w:before="0" w:line="240" w:lineRule="auto"/>
        <w:rPr>
          <w:rFonts w:ascii="Arial" w:hAnsi="Arial" w:cs="Arial"/>
          <w:sz w:val="20"/>
          <w:szCs w:val="20"/>
        </w:rPr>
      </w:pPr>
      <w:r>
        <w:rPr>
          <w:rFonts w:ascii="Arial" w:hAnsi="Arial" w:cs="Arial"/>
          <w:sz w:val="20"/>
          <w:szCs w:val="20"/>
        </w:rPr>
        <w:t>Stichwort:</w:t>
      </w:r>
      <w:r>
        <w:rPr>
          <w:rFonts w:ascii="Arial" w:hAnsi="Arial" w:cs="Arial"/>
          <w:sz w:val="20"/>
          <w:szCs w:val="20"/>
        </w:rPr>
        <w:tab/>
        <w:t>Frühjahrssammlung 202</w:t>
      </w:r>
      <w:r w:rsidR="008E1BBF">
        <w:rPr>
          <w:rFonts w:ascii="Arial" w:hAnsi="Arial" w:cs="Arial"/>
          <w:sz w:val="20"/>
          <w:szCs w:val="20"/>
        </w:rPr>
        <w:t>7</w:t>
      </w:r>
    </w:p>
    <w:sectPr w:rsidR="00BD20C7">
      <w:pgSz w:w="8391" w:h="11906" w:code="11"/>
      <w:pgMar w:top="709" w:right="736" w:bottom="284"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eue LT 45 Lt">
    <w:panose1 w:val="020B0404020002020204"/>
    <w:charset w:val="00"/>
    <w:family w:val="swiss"/>
    <w:pitch w:val="variable"/>
    <w:sig w:usb0="80000027"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7011F9"/>
    <w:multiLevelType w:val="hybridMultilevel"/>
    <w:tmpl w:val="2400991C"/>
    <w:lvl w:ilvl="0" w:tplc="DABC1D1C">
      <w:numFmt w:val="bullet"/>
      <w:lvlText w:val="•"/>
      <w:lvlJc w:val="left"/>
      <w:pPr>
        <w:ind w:left="360" w:hanging="360"/>
      </w:pPr>
      <w:rPr>
        <w:rFonts w:ascii="Arial" w:eastAsiaTheme="minorHAnsi"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32B45E68"/>
    <w:multiLevelType w:val="hybridMultilevel"/>
    <w:tmpl w:val="1E8E6D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220336D"/>
    <w:multiLevelType w:val="hybridMultilevel"/>
    <w:tmpl w:val="7140260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274558797">
    <w:abstractNumId w:val="1"/>
  </w:num>
  <w:num w:numId="2" w16cid:durableId="1147624801">
    <w:abstractNumId w:val="0"/>
  </w:num>
  <w:num w:numId="3" w16cid:durableId="16986993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0C7"/>
    <w:rsid w:val="00433B5F"/>
    <w:rsid w:val="008E1BBF"/>
    <w:rsid w:val="009106FC"/>
    <w:rsid w:val="00B134DC"/>
    <w:rsid w:val="00BD20C7"/>
    <w:rsid w:val="00D90430"/>
    <w:rsid w:val="00E6599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77456"/>
  <w15:chartTrackingRefBased/>
  <w15:docId w15:val="{08FFD34C-8F21-43E9-B479-C86726606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pPr>
      <w:ind w:left="720"/>
      <w:contextualSpacing/>
    </w:pPr>
  </w:style>
  <w:style w:type="paragraph" w:customStyle="1" w:styleId="EinfAbs">
    <w:name w:val="[Einf. Abs.]"/>
    <w:basedOn w:val="Standard"/>
    <w:uiPriority w:val="99"/>
    <w:pPr>
      <w:autoSpaceDE w:val="0"/>
      <w:autoSpaceDN w:val="0"/>
      <w:adjustRightInd w:val="0"/>
      <w:spacing w:after="0" w:line="288" w:lineRule="auto"/>
      <w:textAlignment w:val="center"/>
    </w:pPr>
    <w:rPr>
      <w:rFonts w:ascii="Times New Roman" w:hAnsi="Times New Roman" w:cs="Times New Roman"/>
      <w:color w:val="000000"/>
      <w:sz w:val="24"/>
      <w:szCs w:val="24"/>
    </w:rPr>
  </w:style>
  <w:style w:type="paragraph" w:customStyle="1" w:styleId="Absatzformat1">
    <w:name w:val="Absatzformat 1"/>
    <w:basedOn w:val="Standard"/>
    <w:uiPriority w:val="99"/>
    <w:pPr>
      <w:autoSpaceDE w:val="0"/>
      <w:autoSpaceDN w:val="0"/>
      <w:adjustRightInd w:val="0"/>
      <w:spacing w:after="0" w:line="160" w:lineRule="atLeast"/>
      <w:ind w:left="369" w:hanging="369"/>
      <w:textAlignment w:val="center"/>
    </w:pPr>
    <w:rPr>
      <w:rFonts w:ascii="HelveticaNeue LT 45 Lt" w:hAnsi="HelveticaNeue LT 45 Lt" w:cs="HelveticaNeue LT 45 Lt"/>
      <w:color w:val="000000"/>
      <w:sz w:val="16"/>
      <w:szCs w:val="16"/>
    </w:rPr>
  </w:style>
  <w:style w:type="paragraph" w:customStyle="1" w:styleId="Abstandvor1Blocksatz">
    <w:name w:val="Abstand vor 1 Blocksatz"/>
    <w:basedOn w:val="Standard"/>
    <w:uiPriority w:val="99"/>
    <w:pPr>
      <w:autoSpaceDE w:val="0"/>
      <w:autoSpaceDN w:val="0"/>
      <w:adjustRightInd w:val="0"/>
      <w:spacing w:before="57" w:after="0" w:line="200" w:lineRule="atLeast"/>
      <w:textAlignment w:val="center"/>
    </w:pPr>
    <w:rPr>
      <w:rFonts w:ascii="HelveticaNeue LT 45 Lt" w:hAnsi="HelveticaNeue LT 45 Lt" w:cs="HelveticaNeue LT 45 Lt"/>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260</Words>
  <Characters>1641</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Hellwig Sabine</dc:creator>
  <cp:keywords/>
  <dc:description/>
  <cp:lastModifiedBy>Hellwig Sabine</cp:lastModifiedBy>
  <cp:revision>3</cp:revision>
  <dcterms:created xsi:type="dcterms:W3CDTF">2026-10-21T07:44:00Z</dcterms:created>
  <dcterms:modified xsi:type="dcterms:W3CDTF">2026-10-21T07:52:00Z</dcterms:modified>
</cp:coreProperties>
</file>